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CDA4" w14:textId="4326EDEB" w:rsidR="00677159" w:rsidRDefault="00DD6CC7">
      <w:r>
        <w:t>Trelleborg TSS Tewkesbury</w:t>
      </w:r>
    </w:p>
    <w:p w14:paraId="47822AA9" w14:textId="650C8C65" w:rsidR="00DD6CC7" w:rsidRDefault="00DD6CC7">
      <w:r>
        <w:t xml:space="preserve">3WH was initially contracted after a recommendation. The scope was clear. </w:t>
      </w:r>
      <w:r w:rsidR="00407107">
        <w:t xml:space="preserve">After many years of highly authoritarian leadership, a new General Manager was appointed. The established leadership team </w:t>
      </w:r>
      <w:r w:rsidR="00777B16">
        <w:t>needed to establish a new culture, strategy</w:t>
      </w:r>
      <w:r w:rsidR="006A1DE4">
        <w:t>,</w:t>
      </w:r>
      <w:r w:rsidR="00777B16">
        <w:t xml:space="preserve"> and approach to leading the business. Instead of the direction </w:t>
      </w:r>
      <w:r w:rsidR="00B179C8">
        <w:t>coming from the GM, instead the leadership team would need to create a strategy together.</w:t>
      </w:r>
    </w:p>
    <w:p w14:paraId="144916C2" w14:textId="3BC2DFF9" w:rsidR="00B179C8" w:rsidRDefault="00B179C8">
      <w:r>
        <w:t xml:space="preserve">Initially we </w:t>
      </w:r>
      <w:r w:rsidR="001B06C2">
        <w:t xml:space="preserve">diagnosed the existing behaviours, issues and ways of doing business (MyPresent) and then collectively create a </w:t>
      </w:r>
      <w:r w:rsidR="00684D40">
        <w:t xml:space="preserve">future state (MyLegacy) and decide on a strategic plan to get from here to there. </w:t>
      </w:r>
      <w:r w:rsidR="006A1DE4">
        <w:t xml:space="preserve">Over a number of months, the team learned new ways of working together and align around a common cause and strategy that they helped create. </w:t>
      </w:r>
    </w:p>
    <w:p w14:paraId="3E1724AE" w14:textId="49F5F7FE" w:rsidR="006A1DE4" w:rsidRDefault="006A1DE4">
      <w:r>
        <w:t xml:space="preserve">We then identify the core skills and processes which would be embedded within the business to ensure success. This took the form of a bespoke management development programme focusing on the strategic priorities. </w:t>
      </w:r>
    </w:p>
    <w:p w14:paraId="7C379EE4" w14:textId="54A1CA2E" w:rsidR="006A1DE4" w:rsidRDefault="006A1DE4">
      <w:r>
        <w:t xml:space="preserve">We continue to partner with TSS Tewkesbury under the leadership of their new GM. We contribute to their </w:t>
      </w:r>
      <w:r w:rsidR="008525A8">
        <w:t>Leadership strategy days, deliver coaching and bespoke interventions, more recently focusing on employee engagement and talent development.</w:t>
      </w:r>
    </w:p>
    <w:p w14:paraId="5DD633CE" w14:textId="6CCA8A1C" w:rsidR="008525A8" w:rsidRDefault="008525A8">
      <w:r>
        <w:t>We partner with our clients, taking the time to understand their business and the people within it, so we simply pick up from where we left off.</w:t>
      </w:r>
    </w:p>
    <w:sectPr w:rsidR="008525A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8213" w14:textId="77777777" w:rsidR="00200045" w:rsidRDefault="00200045" w:rsidP="000F4E06">
      <w:pPr>
        <w:spacing w:after="0" w:line="240" w:lineRule="auto"/>
      </w:pPr>
      <w:r>
        <w:separator/>
      </w:r>
    </w:p>
  </w:endnote>
  <w:endnote w:type="continuationSeparator" w:id="0">
    <w:p w14:paraId="616AB0C4" w14:textId="77777777" w:rsidR="00200045" w:rsidRDefault="00200045" w:rsidP="000F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199A" w14:textId="77777777" w:rsidR="000F4E06" w:rsidRDefault="000F4E06">
    <w:pPr>
      <w:pStyle w:val="Footer"/>
    </w:pPr>
    <w:r>
      <w:t>Whatwhenwhyhow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BFF7" w14:textId="77777777" w:rsidR="00200045" w:rsidRDefault="00200045" w:rsidP="000F4E06">
      <w:pPr>
        <w:spacing w:after="0" w:line="240" w:lineRule="auto"/>
      </w:pPr>
      <w:r>
        <w:separator/>
      </w:r>
    </w:p>
  </w:footnote>
  <w:footnote w:type="continuationSeparator" w:id="0">
    <w:p w14:paraId="7CE90C5A" w14:textId="77777777" w:rsidR="00200045" w:rsidRDefault="00200045" w:rsidP="000F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DDB8" w14:textId="77777777" w:rsidR="000F4E06" w:rsidRDefault="000F4E06">
    <w:pPr>
      <w:pStyle w:val="Header"/>
    </w:pPr>
    <w:r>
      <w:rPr>
        <w:noProof/>
      </w:rPr>
      <w:drawing>
        <wp:inline distT="0" distB="0" distL="0" distR="0" wp14:anchorId="60696D5B" wp14:editId="4795282E">
          <wp:extent cx="704850" cy="70485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rapline_whit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38FC6" w14:textId="77777777" w:rsidR="000F4E06" w:rsidRDefault="000F4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B4"/>
    <w:rsid w:val="000F4E06"/>
    <w:rsid w:val="001B06C2"/>
    <w:rsid w:val="001B7B22"/>
    <w:rsid w:val="00200045"/>
    <w:rsid w:val="00407107"/>
    <w:rsid w:val="00677159"/>
    <w:rsid w:val="00684D40"/>
    <w:rsid w:val="006A1DE4"/>
    <w:rsid w:val="00733E65"/>
    <w:rsid w:val="00777B16"/>
    <w:rsid w:val="008525A8"/>
    <w:rsid w:val="00B179C8"/>
    <w:rsid w:val="00B233B4"/>
    <w:rsid w:val="00BC6D80"/>
    <w:rsid w:val="00D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479C9"/>
  <w15:chartTrackingRefBased/>
  <w15:docId w15:val="{587BEE60-35BC-4D87-88EB-FCC6C02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06"/>
  </w:style>
  <w:style w:type="paragraph" w:styleId="Footer">
    <w:name w:val="footer"/>
    <w:basedOn w:val="Normal"/>
    <w:link w:val="FooterChar"/>
    <w:uiPriority w:val="99"/>
    <w:unhideWhenUsed/>
    <w:rsid w:val="000F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b\whatwhenwhyhow%20ltd\3WH%20Team%20site%20-%20WHATWHENWHYHOW\marketing\branding%20guidelines\templates\3w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3WH Brand">
      <a:dk1>
        <a:srgbClr val="222145"/>
      </a:dk1>
      <a:lt1>
        <a:srgbClr val="AA005B"/>
      </a:lt1>
      <a:dk2>
        <a:srgbClr val="222145"/>
      </a:dk2>
      <a:lt2>
        <a:srgbClr val="00685E"/>
      </a:lt2>
      <a:accent1>
        <a:srgbClr val="222145"/>
      </a:accent1>
      <a:accent2>
        <a:srgbClr val="D9D9D9"/>
      </a:accent2>
      <a:accent3>
        <a:srgbClr val="AA005B"/>
      </a:accent3>
      <a:accent4>
        <a:srgbClr val="D9D9D9"/>
      </a:accent4>
      <a:accent5>
        <a:srgbClr val="3F3F3F"/>
      </a:accent5>
      <a:accent6>
        <a:srgbClr val="A5A5A5"/>
      </a:accent6>
      <a:hlink>
        <a:srgbClr val="00685E"/>
      </a:hlink>
      <a:folHlink>
        <a:srgbClr val="2221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2E7A10DC9E44A9D88D4E39688C895" ma:contentTypeVersion="12" ma:contentTypeDescription="Create a new document." ma:contentTypeScope="" ma:versionID="3ef32bf33c61162af9f0a9c96257a7ff">
  <xsd:schema xmlns:xsd="http://www.w3.org/2001/XMLSchema" xmlns:xs="http://www.w3.org/2001/XMLSchema" xmlns:p="http://schemas.microsoft.com/office/2006/metadata/properties" xmlns:ns2="d5b22faf-63be-43ce-ac98-2950a28f83c4" xmlns:ns3="f64f7fa1-19c4-4f8f-befc-d2b8d449ac12" targetNamespace="http://schemas.microsoft.com/office/2006/metadata/properties" ma:root="true" ma:fieldsID="6b1c20fcfe80428b5b329ce64bce7b86" ns2:_="" ns3:_="">
    <xsd:import namespace="d5b22faf-63be-43ce-ac98-2950a28f83c4"/>
    <xsd:import namespace="f64f7fa1-19c4-4f8f-befc-d2b8d449ac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2faf-63be-43ce-ac98-2950a28f8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7fa1-19c4-4f8f-befc-d2b8d449a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B2351-08F7-4871-BF07-AC24BDAEA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1B0F1-2561-4144-B164-F2CD1A29A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FFA8F-142D-4DBB-8073-33C3F43644DC}"/>
</file>

<file path=docProps/app.xml><?xml version="1.0" encoding="utf-8"?>
<Properties xmlns="http://schemas.openxmlformats.org/officeDocument/2006/extended-properties" xmlns:vt="http://schemas.openxmlformats.org/officeDocument/2006/docPropsVTypes">
  <Template>3wh word template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barkas</dc:creator>
  <cp:keywords/>
  <dc:description/>
  <cp:lastModifiedBy>lucy barkas</cp:lastModifiedBy>
  <cp:revision>9</cp:revision>
  <dcterms:created xsi:type="dcterms:W3CDTF">2021-01-27T14:53:00Z</dcterms:created>
  <dcterms:modified xsi:type="dcterms:W3CDTF">2021-01-27T15:02:00Z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0x01010058B2E7A10DC9E44A9D88D4E39688C895</vt:lpwstr>
  </property>
</Properties>
</file>